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24D" w:rsidRDefault="0078724D" w:rsidP="0078724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6D1">
        <w:rPr>
          <w:rFonts w:ascii="Times New Roman" w:hAnsi="Times New Roman" w:cs="Times New Roman"/>
          <w:b/>
          <w:sz w:val="28"/>
          <w:szCs w:val="28"/>
        </w:rPr>
        <w:t>Практический навык: измерение массы тела взрослого человека</w:t>
      </w:r>
    </w:p>
    <w:p w:rsidR="0078724D" w:rsidRDefault="0078724D" w:rsidP="0078724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6663"/>
        <w:gridCol w:w="2120"/>
      </w:tblGrid>
      <w:tr w:rsidR="0078724D" w:rsidTr="008922E4">
        <w:tc>
          <w:tcPr>
            <w:tcW w:w="562" w:type="dxa"/>
          </w:tcPr>
          <w:p w:rsidR="0078724D" w:rsidRDefault="0078724D" w:rsidP="00892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663" w:type="dxa"/>
          </w:tcPr>
          <w:p w:rsidR="0078724D" w:rsidRDefault="0078724D" w:rsidP="00892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практических действий</w:t>
            </w:r>
          </w:p>
        </w:tc>
        <w:tc>
          <w:tcPr>
            <w:tcW w:w="2120" w:type="dxa"/>
          </w:tcPr>
          <w:p w:rsidR="0078724D" w:rsidRDefault="0078724D" w:rsidP="00892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Форма представления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1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Поздороваться и представиться.</w:t>
            </w:r>
          </w:p>
        </w:tc>
        <w:tc>
          <w:tcPr>
            <w:tcW w:w="2120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Сказать 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1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Озвучить практическое задание.</w:t>
            </w:r>
          </w:p>
        </w:tc>
        <w:tc>
          <w:tcPr>
            <w:tcW w:w="2120" w:type="dxa"/>
          </w:tcPr>
          <w:p w:rsidR="0078724D" w:rsidRDefault="0078724D" w:rsidP="008922E4">
            <w:r w:rsidRPr="004B7F1F">
              <w:rPr>
                <w:rFonts w:ascii="Times New Roman" w:hAnsi="Times New Roman" w:cs="Times New Roman"/>
                <w:sz w:val="28"/>
                <w:szCs w:val="28"/>
              </w:rPr>
              <w:t xml:space="preserve">Сказать 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1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Уточнить у пациента понимание цели и хода процедуры, получить согласие. </w:t>
            </w:r>
          </w:p>
        </w:tc>
        <w:tc>
          <w:tcPr>
            <w:tcW w:w="2120" w:type="dxa"/>
          </w:tcPr>
          <w:p w:rsidR="0078724D" w:rsidRDefault="0078724D" w:rsidP="008922E4">
            <w:r w:rsidRPr="004B7F1F">
              <w:rPr>
                <w:rFonts w:ascii="Times New Roman" w:hAnsi="Times New Roman" w:cs="Times New Roman"/>
                <w:sz w:val="28"/>
                <w:szCs w:val="28"/>
              </w:rPr>
              <w:t xml:space="preserve">Сказать 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1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Проверить исправность напольных весов в соответствии с инструкцией по его применению; убедиться, что весы находятся в рабочем состоянии.</w:t>
            </w:r>
          </w:p>
        </w:tc>
        <w:tc>
          <w:tcPr>
            <w:tcW w:w="2120" w:type="dxa"/>
          </w:tcPr>
          <w:p w:rsidR="0078724D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Выполнить\</w:t>
            </w:r>
          </w:p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1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Постелить одноразовую салфетку на панель весов.</w:t>
            </w:r>
          </w:p>
        </w:tc>
        <w:tc>
          <w:tcPr>
            <w:tcW w:w="2120" w:type="dxa"/>
          </w:tcPr>
          <w:p w:rsidR="0078724D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Выполнить\</w:t>
            </w:r>
          </w:p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1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Предложить (помочь) пациенту снять обувь.</w:t>
            </w:r>
          </w:p>
        </w:tc>
        <w:tc>
          <w:tcPr>
            <w:tcW w:w="2120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1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Проверить герметичность, визуальную целостность упаковок и срок годности салфеток с антисептиком.</w:t>
            </w:r>
          </w:p>
        </w:tc>
        <w:tc>
          <w:tcPr>
            <w:tcW w:w="2120" w:type="dxa"/>
          </w:tcPr>
          <w:p w:rsidR="0078724D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Выполнить\</w:t>
            </w:r>
          </w:p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1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Вскрыть упаковку, вынуть салфетку, упаковку поместить в емкость-контейнер для медицинских отходов класса А.</w:t>
            </w:r>
          </w:p>
        </w:tc>
        <w:tc>
          <w:tcPr>
            <w:tcW w:w="2120" w:type="dxa"/>
          </w:tcPr>
          <w:p w:rsidR="0078724D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Выполнить\</w:t>
            </w:r>
          </w:p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1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Обработать руки гигиеническим способом, затем салфетку поместить в емкость-контейнер для медицинских отходов класса Б.</w:t>
            </w:r>
          </w:p>
        </w:tc>
        <w:tc>
          <w:tcPr>
            <w:tcW w:w="2120" w:type="dxa"/>
          </w:tcPr>
          <w:p w:rsidR="0078724D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Выполнить\</w:t>
            </w:r>
          </w:p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1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Предложить (помочь) пациенту осторожно встать на панель прибора – в центр площадки весов (весы не должны касаться посторонних предметов).</w:t>
            </w:r>
          </w:p>
        </w:tc>
        <w:tc>
          <w:tcPr>
            <w:tcW w:w="2120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1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Произвести включение весов нажатием клавиши.</w:t>
            </w:r>
          </w:p>
        </w:tc>
        <w:tc>
          <w:tcPr>
            <w:tcW w:w="2120" w:type="dxa"/>
          </w:tcPr>
          <w:p w:rsidR="0078724D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Выполнить\</w:t>
            </w:r>
          </w:p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1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Зафиксировать информацию о величине массы тела пациента на электронном дисплее.</w:t>
            </w:r>
          </w:p>
        </w:tc>
        <w:tc>
          <w:tcPr>
            <w:tcW w:w="2120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1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Сообщить пациенту результат измерения.</w:t>
            </w:r>
          </w:p>
        </w:tc>
        <w:tc>
          <w:tcPr>
            <w:tcW w:w="2120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1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Произвести отключение весов нажатием клавиши.</w:t>
            </w:r>
          </w:p>
        </w:tc>
        <w:tc>
          <w:tcPr>
            <w:tcW w:w="2120" w:type="dxa"/>
          </w:tcPr>
          <w:p w:rsidR="0078724D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Выполнить\</w:t>
            </w:r>
          </w:p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1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Предложить (помочь) пациенту сойти с площадки весов</w:t>
            </w:r>
          </w:p>
        </w:tc>
        <w:tc>
          <w:tcPr>
            <w:tcW w:w="2120" w:type="dxa"/>
          </w:tcPr>
          <w:p w:rsidR="0078724D" w:rsidRDefault="0078724D" w:rsidP="008922E4">
            <w:r w:rsidRPr="00C9395A">
              <w:rPr>
                <w:rFonts w:ascii="Times New Roman" w:hAnsi="Times New Roman" w:cs="Times New Roman"/>
                <w:sz w:val="28"/>
                <w:szCs w:val="28"/>
              </w:rPr>
              <w:t xml:space="preserve">Сказать </w:t>
            </w:r>
          </w:p>
        </w:tc>
      </w:tr>
      <w:tr w:rsidR="0078724D" w:rsidTr="008922E4">
        <w:trPr>
          <w:trHeight w:val="1215"/>
        </w:trPr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1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Обработать площадку весов гигиеническим способом, поместить салфетку в емкость-контейнер для медицинских отходов класса Б.</w:t>
            </w:r>
          </w:p>
        </w:tc>
        <w:tc>
          <w:tcPr>
            <w:tcW w:w="2120" w:type="dxa"/>
          </w:tcPr>
          <w:p w:rsidR="0078724D" w:rsidRDefault="0078724D" w:rsidP="008922E4">
            <w:r w:rsidRPr="00C9395A">
              <w:rPr>
                <w:rFonts w:ascii="Times New Roman" w:hAnsi="Times New Roman" w:cs="Times New Roman"/>
                <w:sz w:val="28"/>
                <w:szCs w:val="28"/>
              </w:rPr>
              <w:t xml:space="preserve">Сказать </w:t>
            </w:r>
          </w:p>
        </w:tc>
      </w:tr>
      <w:tr w:rsidR="0078724D" w:rsidTr="008922E4">
        <w:trPr>
          <w:trHeight w:val="228"/>
        </w:trPr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1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Обработать руки гигиеническим способом, поместить салфетку в емкость-контейнер для медицинских отходов класса Б.</w:t>
            </w:r>
          </w:p>
        </w:tc>
        <w:tc>
          <w:tcPr>
            <w:tcW w:w="2120" w:type="dxa"/>
          </w:tcPr>
          <w:p w:rsidR="0078724D" w:rsidRDefault="0078724D" w:rsidP="008922E4">
            <w:r w:rsidRPr="00C9395A">
              <w:rPr>
                <w:rFonts w:ascii="Times New Roman" w:hAnsi="Times New Roman" w:cs="Times New Roman"/>
                <w:sz w:val="28"/>
                <w:szCs w:val="28"/>
              </w:rPr>
              <w:t xml:space="preserve">Сказать </w:t>
            </w:r>
          </w:p>
        </w:tc>
      </w:tr>
      <w:tr w:rsidR="0078724D" w:rsidTr="008922E4">
        <w:trPr>
          <w:trHeight w:val="240"/>
        </w:trPr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1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Внести результаты измерений в медицинскую документацию.</w:t>
            </w:r>
          </w:p>
        </w:tc>
        <w:tc>
          <w:tcPr>
            <w:tcW w:w="2120" w:type="dxa"/>
          </w:tcPr>
          <w:p w:rsidR="0078724D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Выполнить\</w:t>
            </w:r>
          </w:p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</w:p>
        </w:tc>
      </w:tr>
    </w:tbl>
    <w:p w:rsidR="0078724D" w:rsidRPr="00D976D1" w:rsidRDefault="0078724D" w:rsidP="007872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724D" w:rsidRDefault="0078724D" w:rsidP="0078724D">
      <w:pPr>
        <w:rPr>
          <w:color w:val="000000" w:themeColor="text1"/>
        </w:rPr>
      </w:pPr>
    </w:p>
    <w:p w:rsidR="0078724D" w:rsidRDefault="0078724D" w:rsidP="0078724D">
      <w:pPr>
        <w:rPr>
          <w:color w:val="000000" w:themeColor="text1"/>
        </w:rPr>
      </w:pPr>
    </w:p>
    <w:p w:rsidR="0078724D" w:rsidRDefault="0078724D" w:rsidP="0078724D">
      <w:pPr>
        <w:rPr>
          <w:color w:val="000000" w:themeColor="text1"/>
        </w:rPr>
      </w:pPr>
    </w:p>
    <w:p w:rsidR="0078724D" w:rsidRDefault="0078724D" w:rsidP="0078724D">
      <w:pPr>
        <w:rPr>
          <w:color w:val="000000" w:themeColor="text1"/>
        </w:rPr>
      </w:pPr>
    </w:p>
    <w:p w:rsidR="0078724D" w:rsidRDefault="0078724D" w:rsidP="0078724D">
      <w:pPr>
        <w:rPr>
          <w:color w:val="000000" w:themeColor="text1"/>
        </w:rPr>
      </w:pPr>
    </w:p>
    <w:p w:rsidR="0078724D" w:rsidRDefault="0078724D" w:rsidP="0078724D">
      <w:pPr>
        <w:rPr>
          <w:color w:val="000000" w:themeColor="text1"/>
        </w:rPr>
      </w:pPr>
    </w:p>
    <w:p w:rsidR="0078724D" w:rsidRDefault="0078724D" w:rsidP="0078724D">
      <w:pPr>
        <w:rPr>
          <w:color w:val="000000" w:themeColor="text1"/>
        </w:rPr>
      </w:pPr>
    </w:p>
    <w:p w:rsidR="0078724D" w:rsidRDefault="0078724D" w:rsidP="0078724D">
      <w:pPr>
        <w:rPr>
          <w:color w:val="000000" w:themeColor="text1"/>
        </w:rPr>
      </w:pPr>
    </w:p>
    <w:p w:rsidR="0078724D" w:rsidRDefault="0078724D" w:rsidP="0078724D">
      <w:pPr>
        <w:rPr>
          <w:color w:val="000000" w:themeColor="text1"/>
        </w:rPr>
      </w:pPr>
    </w:p>
    <w:p w:rsidR="0078724D" w:rsidRDefault="0078724D" w:rsidP="0078724D">
      <w:pPr>
        <w:rPr>
          <w:color w:val="000000" w:themeColor="text1"/>
        </w:rPr>
      </w:pPr>
    </w:p>
    <w:p w:rsidR="0078724D" w:rsidRDefault="0078724D" w:rsidP="0078724D">
      <w:pPr>
        <w:rPr>
          <w:color w:val="000000" w:themeColor="text1"/>
        </w:rPr>
      </w:pPr>
    </w:p>
    <w:p w:rsidR="0078724D" w:rsidRDefault="0078724D" w:rsidP="0078724D">
      <w:pPr>
        <w:rPr>
          <w:color w:val="000000" w:themeColor="text1"/>
        </w:rPr>
      </w:pPr>
    </w:p>
    <w:p w:rsidR="0078724D" w:rsidRDefault="0078724D" w:rsidP="0078724D">
      <w:pPr>
        <w:rPr>
          <w:color w:val="000000" w:themeColor="text1"/>
        </w:rPr>
      </w:pPr>
    </w:p>
    <w:p w:rsidR="0078724D" w:rsidRPr="00794676" w:rsidRDefault="0078724D" w:rsidP="0078724D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78724D" w:rsidRDefault="0078724D" w:rsidP="0078724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8724D" w:rsidRDefault="0078724D" w:rsidP="0078724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6D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Практический навык: измерение </w:t>
      </w:r>
      <w:r>
        <w:rPr>
          <w:rFonts w:ascii="Times New Roman" w:hAnsi="Times New Roman" w:cs="Times New Roman"/>
          <w:b/>
          <w:sz w:val="28"/>
          <w:szCs w:val="28"/>
        </w:rPr>
        <w:t>длины</w:t>
      </w:r>
      <w:r w:rsidRPr="00D976D1">
        <w:rPr>
          <w:rFonts w:ascii="Times New Roman" w:hAnsi="Times New Roman" w:cs="Times New Roman"/>
          <w:b/>
          <w:sz w:val="28"/>
          <w:szCs w:val="28"/>
        </w:rPr>
        <w:t xml:space="preserve"> тела взрослого человека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6663"/>
        <w:gridCol w:w="2120"/>
      </w:tblGrid>
      <w:tr w:rsidR="0078724D" w:rsidTr="008922E4">
        <w:tc>
          <w:tcPr>
            <w:tcW w:w="562" w:type="dxa"/>
          </w:tcPr>
          <w:p w:rsidR="0078724D" w:rsidRDefault="0078724D" w:rsidP="00892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663" w:type="dxa"/>
          </w:tcPr>
          <w:p w:rsidR="0078724D" w:rsidRDefault="0078724D" w:rsidP="00892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практических действий</w:t>
            </w:r>
          </w:p>
        </w:tc>
        <w:tc>
          <w:tcPr>
            <w:tcW w:w="2120" w:type="dxa"/>
          </w:tcPr>
          <w:p w:rsidR="0078724D" w:rsidRDefault="0078724D" w:rsidP="008922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Форма представления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Поздороваться и представиться.</w:t>
            </w:r>
          </w:p>
        </w:tc>
        <w:tc>
          <w:tcPr>
            <w:tcW w:w="2120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Сказать 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Озвучить практическое задание.</w:t>
            </w:r>
          </w:p>
        </w:tc>
        <w:tc>
          <w:tcPr>
            <w:tcW w:w="2120" w:type="dxa"/>
          </w:tcPr>
          <w:p w:rsidR="0078724D" w:rsidRDefault="0078724D" w:rsidP="008922E4">
            <w:r w:rsidRPr="004B7F1F">
              <w:rPr>
                <w:rFonts w:ascii="Times New Roman" w:hAnsi="Times New Roman" w:cs="Times New Roman"/>
                <w:sz w:val="28"/>
                <w:szCs w:val="28"/>
              </w:rPr>
              <w:t xml:space="preserve">Сказать 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Уточнить у пациента понимание цели и хода процедуры, получить согласие. </w:t>
            </w:r>
          </w:p>
        </w:tc>
        <w:tc>
          <w:tcPr>
            <w:tcW w:w="2120" w:type="dxa"/>
          </w:tcPr>
          <w:p w:rsidR="0078724D" w:rsidRDefault="0078724D" w:rsidP="008922E4">
            <w:r w:rsidRPr="004B7F1F">
              <w:rPr>
                <w:rFonts w:ascii="Times New Roman" w:hAnsi="Times New Roman" w:cs="Times New Roman"/>
                <w:sz w:val="28"/>
                <w:szCs w:val="28"/>
              </w:rPr>
              <w:t xml:space="preserve">Сказать 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Проверить исправность вертикального ростомера с откидным табуретом в соответствии с инструкцией по его применению: убедиться, что ростомер находиться в рабочем состоянии.</w:t>
            </w:r>
          </w:p>
        </w:tc>
        <w:tc>
          <w:tcPr>
            <w:tcW w:w="2120" w:type="dxa"/>
          </w:tcPr>
          <w:p w:rsidR="0078724D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Выполнить\</w:t>
            </w:r>
          </w:p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Постелить одноразовую салфетку на площадку ростомера.</w:t>
            </w:r>
          </w:p>
        </w:tc>
        <w:tc>
          <w:tcPr>
            <w:tcW w:w="2120" w:type="dxa"/>
          </w:tcPr>
          <w:p w:rsidR="0078724D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Выполнить\</w:t>
            </w:r>
          </w:p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Предложить пациенту присесть на стул и помочь снять обувь.</w:t>
            </w:r>
          </w:p>
        </w:tc>
        <w:tc>
          <w:tcPr>
            <w:tcW w:w="2120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395A"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Проверить герметичность, визуальную целостность упаковок и срок годности салфеток с антисептиком.</w:t>
            </w:r>
          </w:p>
        </w:tc>
        <w:tc>
          <w:tcPr>
            <w:tcW w:w="2120" w:type="dxa"/>
          </w:tcPr>
          <w:p w:rsidR="0078724D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Выполнить\</w:t>
            </w:r>
          </w:p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Вскрыть упаковку, вынуть салфетку, упаковку поместить в емкость-контейнер для медицинских отходов класса А.</w:t>
            </w:r>
          </w:p>
        </w:tc>
        <w:tc>
          <w:tcPr>
            <w:tcW w:w="2120" w:type="dxa"/>
          </w:tcPr>
          <w:p w:rsidR="0078724D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Выполнить\</w:t>
            </w:r>
          </w:p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Обработать руки гигиеническим способом, затем салфетку поместить в емкость-контейнер для медицинских отходов класса Б.</w:t>
            </w:r>
          </w:p>
        </w:tc>
        <w:tc>
          <w:tcPr>
            <w:tcW w:w="2120" w:type="dxa"/>
          </w:tcPr>
          <w:p w:rsidR="0078724D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Выполнить\</w:t>
            </w:r>
          </w:p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Предложить (помочь) пациенту занять исходное положение стоя: встать на площадку ростомера спиной к вертикальной линейке.</w:t>
            </w:r>
          </w:p>
        </w:tc>
        <w:tc>
          <w:tcPr>
            <w:tcW w:w="2120" w:type="dxa"/>
          </w:tcPr>
          <w:p w:rsidR="0078724D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Выполнить\</w:t>
            </w:r>
          </w:p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Приложить подвижную планку ростомера к темени пациента.</w:t>
            </w:r>
          </w:p>
        </w:tc>
        <w:tc>
          <w:tcPr>
            <w:tcW w:w="2120" w:type="dxa"/>
          </w:tcPr>
          <w:p w:rsidR="0078724D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Выполнить\</w:t>
            </w:r>
          </w:p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Сообщить пациенту результат измерения.</w:t>
            </w:r>
          </w:p>
        </w:tc>
        <w:tc>
          <w:tcPr>
            <w:tcW w:w="2120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Предложить (помочь) пациенту сойти с площадки ростомера.</w:t>
            </w:r>
          </w:p>
        </w:tc>
        <w:tc>
          <w:tcPr>
            <w:tcW w:w="2120" w:type="dxa"/>
          </w:tcPr>
          <w:p w:rsidR="0078724D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Выполнить\</w:t>
            </w:r>
          </w:p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Обработать рабочую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повехность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ростомера гигиеническим способом.</w:t>
            </w:r>
          </w:p>
        </w:tc>
        <w:tc>
          <w:tcPr>
            <w:tcW w:w="2120" w:type="dxa"/>
          </w:tcPr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395A"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</w:p>
        </w:tc>
      </w:tr>
      <w:tr w:rsidR="0078724D" w:rsidTr="008922E4"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Обработать руки гигиеническим способом, поместить салфетку в емкость-контейнер для медицинских отходов класса Б.</w:t>
            </w:r>
          </w:p>
        </w:tc>
        <w:tc>
          <w:tcPr>
            <w:tcW w:w="2120" w:type="dxa"/>
          </w:tcPr>
          <w:p w:rsidR="0078724D" w:rsidRDefault="0078724D" w:rsidP="008922E4">
            <w:r w:rsidRPr="00C9395A">
              <w:rPr>
                <w:rFonts w:ascii="Times New Roman" w:hAnsi="Times New Roman" w:cs="Times New Roman"/>
                <w:sz w:val="28"/>
                <w:szCs w:val="28"/>
              </w:rPr>
              <w:t xml:space="preserve">Сказать </w:t>
            </w:r>
          </w:p>
        </w:tc>
      </w:tr>
      <w:tr w:rsidR="0078724D" w:rsidTr="008922E4">
        <w:trPr>
          <w:trHeight w:val="1215"/>
        </w:trPr>
        <w:tc>
          <w:tcPr>
            <w:tcW w:w="562" w:type="dxa"/>
          </w:tcPr>
          <w:p w:rsidR="0078724D" w:rsidRPr="00D976D1" w:rsidRDefault="0078724D" w:rsidP="0078724D">
            <w:pPr>
              <w:pStyle w:val="a4"/>
              <w:numPr>
                <w:ilvl w:val="0"/>
                <w:numId w:val="2"/>
              </w:numPr>
              <w:spacing w:after="0" w:line="36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78724D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Внести результаты измерений в медицинскую документацию.</w:t>
            </w:r>
          </w:p>
        </w:tc>
        <w:tc>
          <w:tcPr>
            <w:tcW w:w="2120" w:type="dxa"/>
          </w:tcPr>
          <w:p w:rsidR="0078724D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Выполнить\</w:t>
            </w:r>
          </w:p>
          <w:p w:rsidR="0078724D" w:rsidRPr="00D976D1" w:rsidRDefault="0078724D" w:rsidP="008922E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сказать</w:t>
            </w:r>
          </w:p>
        </w:tc>
      </w:tr>
    </w:tbl>
    <w:p w:rsidR="0078724D" w:rsidRDefault="0078724D" w:rsidP="00787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724D" w:rsidRDefault="0078724D" w:rsidP="007872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724D" w:rsidRDefault="0078724D" w:rsidP="007872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8724D" w:rsidRDefault="0078724D" w:rsidP="007872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8724D" w:rsidRDefault="0078724D" w:rsidP="007872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8724D" w:rsidRDefault="0078724D" w:rsidP="007872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8724D" w:rsidRDefault="0078724D" w:rsidP="007872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8724D" w:rsidRDefault="0078724D" w:rsidP="007872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3706" w:rsidRDefault="00523706">
      <w:bookmarkStart w:id="0" w:name="_GoBack"/>
      <w:bookmarkEnd w:id="0"/>
    </w:p>
    <w:sectPr w:rsidR="00523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F21C8"/>
    <w:multiLevelType w:val="hybridMultilevel"/>
    <w:tmpl w:val="591025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77B2238"/>
    <w:multiLevelType w:val="hybridMultilevel"/>
    <w:tmpl w:val="591025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4D"/>
    <w:rsid w:val="00523706"/>
    <w:rsid w:val="0078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DB6384-674C-4653-AEF4-348A57749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24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72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78724D"/>
    <w:pPr>
      <w:ind w:left="720"/>
      <w:contextualSpacing/>
    </w:pPr>
    <w:rPr>
      <w:rFonts w:eastAsiaTheme="minorEastAsia"/>
      <w:lang w:eastAsia="ru-RU"/>
    </w:rPr>
  </w:style>
  <w:style w:type="character" w:customStyle="1" w:styleId="a5">
    <w:name w:val="Абзац списка Знак"/>
    <w:basedOn w:val="a0"/>
    <w:link w:val="a4"/>
    <w:uiPriority w:val="34"/>
    <w:rsid w:val="0078724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511</Words>
  <Characters>2914</Characters>
  <Application>Microsoft Office Word</Application>
  <DocSecurity>0</DocSecurity>
  <Lines>24</Lines>
  <Paragraphs>6</Paragraphs>
  <ScaleCrop>false</ScaleCrop>
  <Company/>
  <LinksUpToDate>false</LinksUpToDate>
  <CharactersWithSpaces>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2024-01-11T16:11:00Z</dcterms:created>
  <dcterms:modified xsi:type="dcterms:W3CDTF">2024-01-11T16:12:00Z</dcterms:modified>
</cp:coreProperties>
</file>